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celebra el Día del Gamer apoyando al equipo femenil de XTEN en torneo de Valorant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esde el 2008, cada 29 de agosto se celebra el Día Internacional del Gamer, este día es especial para aquellas personas que disfrutan jugar videojuegos desde una consola o PC, ya sea en solitario, junto a un hermano, amigos o con alguien que se encuentra a kilómetros de distancia de manera online.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Aunque es una industria predominantemente masculina, las mujeres siguen ganando fuerza en la escena del gaming. De acuerdo con el estudio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Gamer Segmentation</w:t>
        </w:r>
      </w:hyperlink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tl w:val="0"/>
        </w:rPr>
        <w:t xml:space="preserve">lrededor del </w:t>
      </w:r>
      <w:r w:rsidDel="00000000" w:rsidR="00000000" w:rsidRPr="00000000">
        <w:rPr>
          <w:rtl w:val="0"/>
        </w:rPr>
        <w:t xml:space="preserve">36% </w:t>
      </w:r>
      <w:r w:rsidDel="00000000" w:rsidR="00000000" w:rsidRPr="00000000">
        <w:rPr>
          <w:rtl w:val="0"/>
        </w:rPr>
        <w:t xml:space="preserve">de los jugadores ocasionales son mujeres, el 14% de ellas disfrutan ver contenido de los juegos en plataformas como Twitch y Youtube, pero solo el 9% dedica su tiempo libre e ingresos a esta actividad. Las estimaciones varían, pero está claro que las mujeres se han convertido en participantes importantes de la industria.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Este año, Logitech quiere festejar este día tan importante para la comunidad gamer patrocinando a la escuadra femenil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XTEN eSports</w:t>
        </w:r>
      </w:hyperlink>
      <w:r w:rsidDel="00000000" w:rsidR="00000000" w:rsidRPr="00000000">
        <w:rPr>
          <w:rtl w:val="0"/>
        </w:rPr>
        <w:t xml:space="preserve"> para impulsar su talento, ser un referente para otras jugadoras y </w:t>
      </w:r>
      <w:r w:rsidDel="00000000" w:rsidR="00000000" w:rsidRPr="00000000">
        <w:rPr>
          <w:rtl w:val="0"/>
        </w:rPr>
        <w:t xml:space="preserve">acercarlas a juegos que son tendencia como </w:t>
      </w:r>
      <w:r w:rsidDel="00000000" w:rsidR="00000000" w:rsidRPr="00000000">
        <w:rPr>
          <w:rtl w:val="0"/>
        </w:rPr>
        <w:t xml:space="preserve">Valorant</w:t>
      </w:r>
      <w:r w:rsidDel="00000000" w:rsidR="00000000" w:rsidRPr="00000000">
        <w:rPr>
          <w:rtl w:val="0"/>
        </w:rPr>
        <w:t xml:space="preserve">, en el que el </w:t>
      </w:r>
      <w:r w:rsidDel="00000000" w:rsidR="00000000" w:rsidRPr="00000000">
        <w:rPr>
          <w:rtl w:val="0"/>
        </w:rPr>
        <w:t xml:space="preserve">equipo ha dado</w:t>
      </w:r>
      <w:r w:rsidDel="00000000" w:rsidR="00000000" w:rsidRPr="00000000">
        <w:rPr>
          <w:rtl w:val="0"/>
        </w:rPr>
        <w:t xml:space="preserve"> grandes sorpresas.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La escuadra está conformada por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oyitochan</w:t>
      </w:r>
      <w:r w:rsidDel="00000000" w:rsidR="00000000" w:rsidRPr="00000000">
        <w:rPr>
          <w:rtl w:val="0"/>
        </w:rPr>
        <w:t xml:space="preserve"> y TammyStar </w:t>
      </w:r>
      <w:r w:rsidDel="00000000" w:rsidR="00000000" w:rsidRPr="00000000">
        <w:rPr>
          <w:rtl w:val="0"/>
        </w:rPr>
        <w:t xml:space="preserve">como centinelas, </w:t>
      </w:r>
      <w:r w:rsidDel="00000000" w:rsidR="00000000" w:rsidRPr="00000000">
        <w:rPr>
          <w:rtl w:val="0"/>
        </w:rPr>
        <w:t xml:space="preserve">AalexLee22</w:t>
      </w:r>
      <w:r w:rsidDel="00000000" w:rsidR="00000000" w:rsidRPr="00000000">
        <w:rPr>
          <w:rtl w:val="0"/>
        </w:rPr>
        <w:t xml:space="preserve">, Vaquitachen y EritraJinx serán las duelistas y como control </w:t>
      </w:r>
      <w:r w:rsidDel="00000000" w:rsidR="00000000" w:rsidRPr="00000000">
        <w:rPr>
          <w:rtl w:val="0"/>
        </w:rPr>
        <w:t xml:space="preserve">MySupern0vaGirl</w:t>
      </w:r>
      <w:r w:rsidDel="00000000" w:rsidR="00000000" w:rsidRPr="00000000">
        <w:rPr>
          <w:rtl w:val="0"/>
        </w:rPr>
        <w:t xml:space="preserve">. Todas son jugadoras profesionales que han estado inmersas en videojuegos desde temprana edad y forman parte de la industria como creadoras de contenido, casters y jugadoras que ante las adversidades continúan dando lo mejor de sí mismas para lograr el nivel requerido como players profesionales.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“Estamos muy contentas de ser parte de un equipo reconocido por su trayectoria como XTEN y qué mejor que en uno conformado solo por mujeres. Está claro que el talento se destaca sin importar si eres hombre o mujer, por lo que es emocionante ver este tipo de oportunidades para demostrar que el talento no es cuestión de género. Además tenemos el apoyo de marcas como Logitech G que con sus periféricos nos permite mejorar día a día”, resalta Poyitochan.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El equipo hará su gran debut en el torneo </w:t>
      </w:r>
      <w:r w:rsidDel="00000000" w:rsidR="00000000" w:rsidRPr="00000000">
        <w:rPr>
          <w:rtl w:val="0"/>
        </w:rPr>
        <w:t xml:space="preserve">Girl Power </w:t>
      </w:r>
      <w:r w:rsidDel="00000000" w:rsidR="00000000" w:rsidRPr="00000000">
        <w:rPr>
          <w:rtl w:val="0"/>
        </w:rPr>
        <w:t xml:space="preserve">Lan, el primer torneo oficial de Valorant en la región que se llevará a cabo el 29 de agosto a las 16:00 hrs, junto a los equipos top de Latinoamérica en uno de los juegos que más sensación ha causado.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Compañías como Logitech G continúan apoyando a equipos como el de XTEN con el </w:t>
      </w:r>
      <w:r w:rsidDel="00000000" w:rsidR="00000000" w:rsidRPr="00000000">
        <w:rPr>
          <w:rtl w:val="0"/>
        </w:rPr>
        <w:t xml:space="preserve">objetivo  de estimular la presencia femenina dentro de la industria y principalmente en los eSports para </w:t>
      </w:r>
      <w:r w:rsidDel="00000000" w:rsidR="00000000" w:rsidRPr="00000000">
        <w:rPr>
          <w:rtl w:val="0"/>
        </w:rPr>
        <w:t xml:space="preserve">que haya</w:t>
      </w:r>
      <w:r w:rsidDel="00000000" w:rsidR="00000000" w:rsidRPr="00000000">
        <w:rPr>
          <w:rtl w:val="0"/>
        </w:rPr>
        <w:t xml:space="preserve"> una representación igualitaria.</w:t>
      </w:r>
    </w:p>
    <w:p w:rsidR="00000000" w:rsidDel="00000000" w:rsidP="00000000" w:rsidRDefault="00000000" w:rsidRPr="00000000" w14:paraId="00000011">
      <w:pPr>
        <w:jc w:val="both"/>
        <w:rPr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Así que, si aún no tienes planes para este Día Internacional del Gamer, apoya al equipo de </w:t>
      </w:r>
      <w:r w:rsidDel="00000000" w:rsidR="00000000" w:rsidRPr="00000000">
        <w:rPr>
          <w:rtl w:val="0"/>
        </w:rPr>
        <w:t xml:space="preserve">XTEN y a otros equipos profesionales de Latinoamérica disfrutando de la transmisión de Girl Power Lan desde el canal de Twitch de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BoaxTTV</w:t>
        </w:r>
      </w:hyperlink>
      <w:r w:rsidDel="00000000" w:rsidR="00000000" w:rsidRPr="00000000">
        <w:rPr>
          <w:rtl w:val="0"/>
        </w:rPr>
        <w:t xml:space="preserve"> y no te pierdas todos los detalles en su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Continúa celebrando este día especial visitando el sitio oficial de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 y encuentra sus redes sociales como @LogitechG en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1757363" cy="47129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00" l="4909" r="4134" t="13600"/>
                  <a:stretch>
                    <a:fillRect/>
                  </a:stretch>
                </pic:blipFill>
                <pic:spPr>
                  <a:xfrm>
                    <a:off x="0" y="0"/>
                    <a:ext cx="1757363" cy="471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g.com/es-mx" TargetMode="External"/><Relationship Id="rId10" Type="http://schemas.openxmlformats.org/officeDocument/2006/relationships/hyperlink" Target="https://twitter.com/boaxTTV" TargetMode="External"/><Relationship Id="rId13" Type="http://schemas.openxmlformats.org/officeDocument/2006/relationships/hyperlink" Target="https://twitter.com/LogitechG" TargetMode="External"/><Relationship Id="rId12" Type="http://schemas.openxmlformats.org/officeDocument/2006/relationships/hyperlink" Target="https://www.facebook.com/Logitech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boaxttv/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instagram.com/logitechg/" TargetMode="External"/><Relationship Id="rId5" Type="http://schemas.openxmlformats.org/officeDocument/2006/relationships/styles" Target="styles.xml"/><Relationship Id="rId6" Type="http://schemas.openxmlformats.org/officeDocument/2006/relationships/hyperlink" Target="https://newzoo.com/insights/articles/women-account-for-46-of-all-game-enthusiasts-watching-game-video-content-and-esports-has-changed-how-women-and-men-alike-engage-with-games/" TargetMode="External"/><Relationship Id="rId7" Type="http://schemas.openxmlformats.org/officeDocument/2006/relationships/hyperlink" Target="https://www.facebook.com/XTENEsports/photos/a.1729301983959266/2778399022382885/?type=3&amp;theater" TargetMode="External"/><Relationship Id="rId8" Type="http://schemas.openxmlformats.org/officeDocument/2006/relationships/hyperlink" Target="https://www.twitch.tv/boaxttv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